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6F03F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19C2" w:rsidRPr="006F03F8" w:rsidRDefault="00E819C2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69E9" w:rsidRPr="00FE7A6F" w:rsidRDefault="004A69E9" w:rsidP="004A69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85447F">
        <w:rPr>
          <w:rFonts w:ascii="Times New Roman" w:hAnsi="Times New Roman" w:cs="Times New Roman"/>
          <w:b/>
          <w:sz w:val="28"/>
          <w:szCs w:val="28"/>
        </w:rPr>
        <w:t>главного</w:t>
      </w:r>
      <w:r w:rsidRPr="00FE7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8E57E4">
        <w:rPr>
          <w:rFonts w:ascii="Times New Roman" w:hAnsi="Times New Roman" w:cs="Times New Roman"/>
          <w:b/>
          <w:sz w:val="28"/>
          <w:szCs w:val="28"/>
        </w:rPr>
        <w:t>ого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8E57E4">
        <w:rPr>
          <w:rFonts w:ascii="Times New Roman" w:hAnsi="Times New Roman" w:cs="Times New Roman"/>
          <w:b/>
          <w:sz w:val="28"/>
          <w:szCs w:val="28"/>
        </w:rPr>
        <w:t>ого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8E57E4">
        <w:rPr>
          <w:rFonts w:ascii="Times New Roman" w:hAnsi="Times New Roman" w:cs="Times New Roman"/>
          <w:b/>
          <w:sz w:val="28"/>
          <w:szCs w:val="28"/>
        </w:rPr>
        <w:t>а</w:t>
      </w: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4A69E9" w:rsidRPr="009450B1" w:rsidRDefault="004A69E9" w:rsidP="004A69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A5D45">
        <w:rPr>
          <w:rFonts w:ascii="Times New Roman" w:hAnsi="Times New Roman" w:cs="Times New Roman"/>
          <w:b/>
          <w:sz w:val="28"/>
          <w:szCs w:val="28"/>
        </w:rPr>
        <w:t xml:space="preserve"> № 16</w:t>
      </w:r>
      <w:r w:rsidRPr="006F03F8">
        <w:rPr>
          <w:rFonts w:ascii="Times New Roman" w:hAnsi="Times New Roman" w:cs="Times New Roman"/>
          <w:b/>
          <w:sz w:val="28"/>
          <w:szCs w:val="28"/>
        </w:rPr>
        <w:t xml:space="preserve"> по Санкт-Петербургу</w:t>
      </w:r>
    </w:p>
    <w:p w:rsidR="0014715F" w:rsidRDefault="0014715F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69E9" w:rsidRPr="006F03F8" w:rsidRDefault="004A69E9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A69E9" w:rsidRPr="00676FD4" w:rsidRDefault="004A69E9" w:rsidP="004A69E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9E9" w:rsidRDefault="004A69E9" w:rsidP="00FE7A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85447F">
        <w:rPr>
          <w:rFonts w:ascii="Times New Roman" w:hAnsi="Times New Roman" w:cs="Times New Roman"/>
          <w:sz w:val="24"/>
          <w:szCs w:val="24"/>
        </w:rPr>
        <w:t>главного</w:t>
      </w:r>
      <w:r w:rsidR="008E57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</w:t>
      </w:r>
      <w:r w:rsidR="006867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роля Межрайонной ИФНС России № 16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 w:rsidR="0085447F">
        <w:rPr>
          <w:rFonts w:ascii="Times New Roman" w:hAnsi="Times New Roman" w:cs="Times New Roman"/>
          <w:sz w:val="24"/>
          <w:szCs w:val="24"/>
        </w:rPr>
        <w:t>главный</w:t>
      </w:r>
      <w:r w:rsidR="00E20BB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A5D45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относится к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ведущей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</w:t>
      </w:r>
      <w:r w:rsidRPr="00FE7A6F">
        <w:rPr>
          <w:rFonts w:ascii="Times New Roman" w:hAnsi="Times New Roman" w:cs="Times New Roman"/>
          <w:sz w:val="24"/>
          <w:szCs w:val="24"/>
        </w:rPr>
        <w:t>" специалисты"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BA5D45" w:rsidRPr="00BA5D45">
        <w:rPr>
          <w:rFonts w:ascii="Times New Roman" w:hAnsi="Times New Roman" w:cs="Times New Roman"/>
          <w:sz w:val="24"/>
          <w:szCs w:val="24"/>
        </w:rPr>
        <w:t>11-</w:t>
      </w:r>
      <w:r w:rsidR="00B233E5">
        <w:rPr>
          <w:rFonts w:ascii="Times New Roman" w:hAnsi="Times New Roman" w:cs="Times New Roman"/>
          <w:sz w:val="24"/>
          <w:szCs w:val="24"/>
        </w:rPr>
        <w:t>3</w:t>
      </w:r>
      <w:r w:rsidR="00BA5D45" w:rsidRPr="00BA5D45">
        <w:rPr>
          <w:rFonts w:ascii="Times New Roman" w:hAnsi="Times New Roman" w:cs="Times New Roman"/>
          <w:sz w:val="24"/>
          <w:szCs w:val="24"/>
        </w:rPr>
        <w:t>-4-09</w:t>
      </w:r>
      <w:r w:rsidR="00B233E5">
        <w:rPr>
          <w:rFonts w:ascii="Times New Roman" w:hAnsi="Times New Roman" w:cs="Times New Roman"/>
          <w:sz w:val="24"/>
          <w:szCs w:val="24"/>
        </w:rPr>
        <w:t>5</w:t>
      </w:r>
    </w:p>
    <w:p w:rsidR="004A69E9" w:rsidRPr="009450B1" w:rsidRDefault="004A69E9" w:rsidP="004A69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85447F">
        <w:rPr>
          <w:rFonts w:ascii="Times New Roman" w:hAnsi="Times New Roman" w:cs="Times New Roman"/>
          <w:sz w:val="24"/>
          <w:szCs w:val="24"/>
        </w:rPr>
        <w:t>главного</w:t>
      </w:r>
      <w:r w:rsidR="008E57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C0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контроля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:  Регулирование налоговой деятельности.</w:t>
      </w:r>
    </w:p>
    <w:p w:rsidR="004A69E9" w:rsidRPr="009450B1" w:rsidRDefault="004A69E9" w:rsidP="004A69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5447F">
        <w:rPr>
          <w:rFonts w:ascii="Times New Roman" w:hAnsi="Times New Roman" w:cs="Times New Roman"/>
          <w:sz w:val="24"/>
          <w:szCs w:val="24"/>
        </w:rPr>
        <w:t>главного</w:t>
      </w:r>
      <w:r w:rsidR="008E57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4A69E9" w:rsidRPr="009450B1" w:rsidRDefault="004A69E9" w:rsidP="004A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5447F">
        <w:rPr>
          <w:rFonts w:ascii="Times New Roman" w:hAnsi="Times New Roman" w:cs="Times New Roman"/>
          <w:sz w:val="24"/>
          <w:szCs w:val="24"/>
        </w:rPr>
        <w:t>главного</w:t>
      </w:r>
      <w:r w:rsidR="008E57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BA5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</w:t>
      </w:r>
      <w:r w:rsidR="00333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еральной налоговой службы </w:t>
      </w:r>
      <w:r w:rsidR="005847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№16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2586C" w:rsidRDefault="00584786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69E9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E640B9">
        <w:rPr>
          <w:rFonts w:ascii="Times New Roman" w:hAnsi="Times New Roman" w:cs="Times New Roman"/>
          <w:sz w:val="24"/>
          <w:szCs w:val="24"/>
        </w:rPr>
        <w:t>Г</w:t>
      </w:r>
      <w:bookmarkStart w:id="0" w:name="_GoBack"/>
      <w:bookmarkEnd w:id="0"/>
      <w:r w:rsidR="0085447F">
        <w:rPr>
          <w:rFonts w:ascii="Times New Roman" w:hAnsi="Times New Roman" w:cs="Times New Roman"/>
          <w:sz w:val="24"/>
          <w:szCs w:val="24"/>
        </w:rPr>
        <w:t>лавный</w:t>
      </w:r>
      <w:r w:rsidR="00E20BB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A69E9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</w:t>
      </w:r>
    </w:p>
    <w:p w:rsidR="00FE7A6F" w:rsidRDefault="00FE7A6F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CC6C1D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DD4FA1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B5791F" w:rsidRPr="00D6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B5791F" w:rsidRPr="00D62F75">
        <w:rPr>
          <w:rFonts w:ascii="Times New Roman" w:hAnsi="Times New Roman" w:cs="Times New Roman"/>
          <w:sz w:val="24"/>
          <w:szCs w:val="24"/>
        </w:rPr>
        <w:t>специальности</w:t>
      </w:r>
      <w:r w:rsidR="00B5791F" w:rsidRPr="00303E1E">
        <w:rPr>
          <w:rFonts w:ascii="Times New Roman" w:hAnsi="Times New Roman" w:cs="Times New Roman"/>
          <w:sz w:val="24"/>
          <w:szCs w:val="24"/>
        </w:rPr>
        <w:t xml:space="preserve">, направлению подготовки: «Государственное и муниципальное управление», «Государственный аудит», «Менеджмент», «Управление персоналом», «Финансы и кредит», «Экономика», «Юриспруденция» или иные специальности и направления подготовки, содержащиеся в </w:t>
      </w:r>
      <w:r w:rsidR="00B5791F" w:rsidRPr="007121B7">
        <w:rPr>
          <w:rFonts w:ascii="Times New Roman" w:hAnsi="Times New Roman" w:cs="Times New Roman"/>
          <w:sz w:val="24"/>
          <w:szCs w:val="24"/>
        </w:rPr>
        <w:t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D4F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1633AD" w:rsidRPr="00303E1E" w:rsidRDefault="00CC6C1D" w:rsidP="001633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657FAB"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1633AD" w:rsidRPr="00BC3EFE">
        <w:rPr>
          <w:rFonts w:ascii="Times New Roman" w:hAnsi="Times New Roman"/>
          <w:sz w:val="24"/>
          <w:szCs w:val="24"/>
        </w:rPr>
        <w:t>Налоговый кодекс Российской Федерации; постановление Правительства Российской Федерации от 04 февраля 2013 г. № 75 «Об утверждении Положения о государственном надзоре в области организации и проведения азартных игр»;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05 июля 2004 г. </w:t>
      </w:r>
      <w:r w:rsidR="001633AD" w:rsidRPr="00BC3EFE">
        <w:rPr>
          <w:rFonts w:ascii="Times New Roman" w:hAnsi="Times New Roman"/>
          <w:sz w:val="24"/>
          <w:szCs w:val="24"/>
        </w:rPr>
        <w:lastRenderedPageBreak/>
        <w:t xml:space="preserve">№ 338 «О мерах по реализации Федерального закона «О лотереях»; постановление Правительства Российской Федерации от 06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10.07.2007 № 441 «Правила совершения операций с денежными средствами при организации и проведении азартных игр»;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26 января 2010 г. № 27 «О специальных марках для маркировки табачной продукции»;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</w:t>
      </w:r>
      <w:r w:rsidR="001633AD" w:rsidRPr="00303E1E">
        <w:rPr>
          <w:rFonts w:ascii="Times New Roman" w:hAnsi="Times New Roman"/>
          <w:sz w:val="24"/>
          <w:szCs w:val="24"/>
        </w:rPr>
        <w:t xml:space="preserve">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633AD" w:rsidRPr="00303E1E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633AD" w:rsidRPr="00303E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303E1E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1633AD" w:rsidRPr="00BC3EFE">
        <w:rPr>
          <w:rFonts w:ascii="Times New Roman" w:hAnsi="Times New Roman"/>
          <w:sz w:val="24"/>
          <w:szCs w:val="24"/>
        </w:rPr>
        <w:t>деклараций (расчетов)»;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1633AD" w:rsidRPr="00BC3EF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33AD" w:rsidRPr="00BC3EFE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206н "Об утверждении Административного регламента исполнения Федеральной налоговой </w:t>
      </w:r>
      <w:r w:rsidR="001633AD" w:rsidRPr="00BC3EFE">
        <w:rPr>
          <w:rFonts w:ascii="Times New Roman" w:hAnsi="Times New Roman" w:cs="Times New Roman"/>
          <w:sz w:val="24"/>
          <w:szCs w:val="24"/>
        </w:rPr>
        <w:lastRenderedPageBreak/>
        <w:t xml:space="preserve">службой государственной функции по осуществлению федерального государственного надзора за проведением лотерей"; приказ Минфина России от 26 августа 2014 г. № 81н "Об утверждении формы и сроков представления отчета о всероссийской государственной лотерее"; </w:t>
      </w:r>
      <w:r w:rsidR="001633AD" w:rsidRPr="00BC3EFE">
        <w:rPr>
          <w:rFonts w:ascii="Times New Roman" w:hAnsi="Times New Roman"/>
          <w:sz w:val="24"/>
          <w:szCs w:val="24"/>
        </w:rPr>
        <w:t xml:space="preserve"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>хранения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приказ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r w:rsidR="001633AD" w:rsidRPr="00BC3EFE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Федеральный закон от 01 декабря 2007 г. № 315-ФЗ "О саморегулируемых организациях";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03 июля 2009 г. № 103-ФЗ «О деятельности по приему платежей физических лиц, осуществляемой платежными агентами»;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04 мая 2011 г. № 99-ФЗ "О лицензировании отдельных видов деятельности";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07.08.2001 № 115-ФЗ «О противодействии легализации (отмыванию) доходов, полученных преступным путем, и финансированию терроризма»;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</w:t>
      </w:r>
      <w:r w:rsidR="001633AD" w:rsidRPr="00303E1E">
        <w:rPr>
          <w:rFonts w:ascii="Times New Roman" w:hAnsi="Times New Roman"/>
          <w:sz w:val="24"/>
          <w:szCs w:val="24"/>
        </w:rPr>
        <w:t xml:space="preserve"> доступа к информации о деятельности государственных органов и органов местного </w:t>
      </w:r>
      <w:r w:rsidR="001633AD" w:rsidRPr="00BC3EFE">
        <w:rPr>
          <w:rFonts w:ascii="Times New Roman" w:hAnsi="Times New Roman"/>
          <w:sz w:val="24"/>
          <w:szCs w:val="24"/>
        </w:rPr>
        <w:t xml:space="preserve">самоуправления»;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11 ноября 2003 г. N 138-ФЗ "О лотереях";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22 декабря 2008 г. № 268-ФЗ «Технический регламент на табачную продукцию»; </w:t>
      </w:r>
      <w:r w:rsidR="001633AD" w:rsidRPr="00BC3EFE">
        <w:rPr>
          <w:rFonts w:ascii="Times New Roman" w:hAnsi="Times New Roman" w:cs="Times New Roman"/>
          <w:sz w:val="24"/>
          <w:szCs w:val="24"/>
        </w:rPr>
        <w:t>Федеральный закон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атежа";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27 июня 2011 г. № 161-ФЗ "О национальной платежной системе";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04 мая 2011 г. № 99-ФЗ «О лицензировании отдельных видов деятельности»;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lastRenderedPageBreak/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</w:t>
      </w:r>
      <w:r w:rsidR="001633AD" w:rsidRPr="00303E1E">
        <w:rPr>
          <w:rFonts w:ascii="Times New Roman" w:hAnsi="Times New Roman"/>
          <w:sz w:val="24"/>
          <w:szCs w:val="24"/>
        </w:rPr>
        <w:t>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  <w:r w:rsidR="009D7CB6" w:rsidRPr="00303E1E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303E1E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303E1E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базовых умений: </w:t>
      </w: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умение управлять изменениями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коммуникативные умения; умение мыслить системно.</w:t>
      </w:r>
    </w:p>
    <w:p w:rsidR="001633AD" w:rsidRPr="00303E1E" w:rsidRDefault="00CC6C1D" w:rsidP="001633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</w:t>
      </w:r>
      <w:r w:rsidR="00891615">
        <w:rPr>
          <w:rFonts w:ascii="Times New Roman" w:hAnsi="Times New Roman" w:cs="Times New Roman"/>
          <w:sz w:val="24"/>
          <w:szCs w:val="24"/>
        </w:rPr>
        <w:t xml:space="preserve">и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bookmarkStart w:id="1" w:name="_Toc477362593"/>
      <w:proofErr w:type="gramStart"/>
      <w:r w:rsidR="001633AD" w:rsidRPr="00303E1E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"/>
      <w:proofErr w:type="gram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477362597"/>
      <w:proofErr w:type="gramStart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1633AD" w:rsidRPr="00303E1E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bookmarkStart w:id="3" w:name="_Toc477362598"/>
      <w:bookmarkEnd w:id="2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3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Toc477362599"/>
      <w:r w:rsidR="001633AD" w:rsidRPr="00303E1E">
        <w:rPr>
          <w:rFonts w:ascii="Times New Roman" w:hAnsi="Times New Roman" w:cs="Times New Roman"/>
          <w:sz w:val="24"/>
          <w:szCs w:val="24"/>
        </w:rPr>
        <w:t>выдача разрешений на обработку фискальных данных.</w:t>
      </w:r>
      <w:bookmarkEnd w:id="4"/>
    </w:p>
    <w:p w:rsidR="001633AD" w:rsidRPr="00303E1E" w:rsidRDefault="00CC6C1D" w:rsidP="00163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</w:t>
      </w:r>
      <w:r w:rsidR="001633AD" w:rsidRPr="00303E1E">
        <w:rPr>
          <w:rFonts w:ascii="Times New Roman" w:hAnsi="Times New Roman" w:cs="Times New Roman"/>
          <w:sz w:val="24"/>
          <w:szCs w:val="24"/>
        </w:rPr>
        <w:lastRenderedPageBreak/>
        <w:t>регистров, перечней, каталогов, лицевых счетов для обеспечения контрольно-надзорных полномочий.</w:t>
      </w:r>
    </w:p>
    <w:p w:rsidR="00946600" w:rsidRPr="006F03F8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  <w:proofErr w:type="gramEnd"/>
    </w:p>
    <w:p w:rsidR="00862114" w:rsidRPr="00303E1E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</w:t>
      </w:r>
      <w:r w:rsidR="00DB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отдел оперативного контроля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0943ED" w:rsidRPr="00891615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8.1.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задачи и функции по законодательству о применении контрольно-кассовой техники; полноты учета выручки, использованию специальных банковских счетов; </w:t>
      </w:r>
      <w:r w:rsidR="000943ED" w:rsidRPr="0089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законодательству о лотереях; законодательству об организации и проведении азартных игр; </w:t>
      </w:r>
    </w:p>
    <w:p w:rsidR="000943ED" w:rsidRPr="00303E1E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615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891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выполнение плановых мероприятий, а также заданий руководства Инспекции и отдела, решений совещаний и протоколов УФНС России по Санкт-Петербургу  и Инспекции в полном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и в установленные сроки;</w:t>
      </w:r>
    </w:p>
    <w:p w:rsidR="000943ED" w:rsidRPr="00303E1E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0943ED" w:rsidRPr="00303E1E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с целью контроля выполнения требований законодательства </w:t>
      </w:r>
      <w:r w:rsidR="000943ED" w:rsidRPr="00303E1E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 и при установлении нарушений – принимать меры по их устранению в соответствии с действующим законодательством;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8.5.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0943ED" w:rsidRPr="00EC31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мероприятия по проверке достоверности сведений, включаемых в Единый государственный реестр юридических лиц</w:t>
      </w:r>
      <w:r w:rsidR="00CA3708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(далее-ЕГРЮЛ)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создаваемых (созданных) и «мигрирующих» организаций</w:t>
      </w:r>
      <w:r w:rsidR="00BF5B6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пресечение деятельности недобросовестных участников гражданских правоотношений, связанной с созданием 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внесением изменений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сведения юридического лица, осуществляемой в целях уклонения от уплаты налогов, а также прекращение деятельности юридических лиц, не осуществляющих реальную финансово-хозяйственную деятельность, </w:t>
      </w:r>
      <w:r w:rsidR="000943ED" w:rsidRPr="00EC311E">
        <w:rPr>
          <w:rFonts w:ascii="Times New Roman" w:hAnsi="Times New Roman" w:cs="Times New Roman"/>
          <w:sz w:val="24"/>
          <w:szCs w:val="24"/>
        </w:rPr>
        <w:t>в соответствии с рекомендациями ФНС России, Управления ФНС России по Санкт-Петербургу,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свидетелей, проведением </w:t>
      </w:r>
      <w:r w:rsidR="00BD3B4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 и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фиксации</w:t>
      </w:r>
      <w:r w:rsidR="00891615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4B4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проведением </w:t>
      </w:r>
      <w:r w:rsidR="0037126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допросов руководителей организаций</w:t>
      </w:r>
      <w:r w:rsidR="00914B4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учредителей и иных лиц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914B4D" w:rsidRDefault="00DD4FA1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11E">
        <w:rPr>
          <w:rFonts w:ascii="Times New Roman" w:hAnsi="Times New Roman" w:cs="Times New Roman"/>
          <w:sz w:val="24"/>
          <w:szCs w:val="24"/>
        </w:rPr>
        <w:t xml:space="preserve">8.7. 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</w:t>
      </w:r>
      <w:r w:rsidR="000943ED" w:rsidRPr="00EC311E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</w:t>
      </w:r>
      <w:r w:rsidR="000943ED" w:rsidRPr="00914B4D">
        <w:rPr>
          <w:rFonts w:ascii="Times New Roman" w:hAnsi="Times New Roman" w:cs="Times New Roman"/>
          <w:sz w:val="24"/>
          <w:szCs w:val="24"/>
        </w:rPr>
        <w:t xml:space="preserve"> организациями и индивидуальными предпринимателями;</w:t>
      </w:r>
    </w:p>
    <w:p w:rsidR="000943ED" w:rsidRPr="00914B4D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hAnsi="Times New Roman" w:cs="Times New Roman"/>
          <w:sz w:val="24"/>
          <w:szCs w:val="24"/>
        </w:rPr>
        <w:t xml:space="preserve">8.8. </w:t>
      </w:r>
      <w:r w:rsidR="000943E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осуществлять, на основании приказов и распоряжений, проверки предприятий игорного бизнеса (букмекерские конторы, тотализаторы);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0943E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и качественное проведение проверок полноты учета выручки;</w:t>
      </w:r>
    </w:p>
    <w:p w:rsidR="00BC2216" w:rsidRPr="00303E1E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правонарушителей, в соответствии с возложенными  полномочиями;</w:t>
      </w:r>
    </w:p>
    <w:p w:rsidR="00BC2216" w:rsidRPr="00303E1E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непосредственное участие в проверках, требующих от проверяющих освоения новых форм и методов выявления сокрытых доходов, уклонения от уплаты налогов и уменьшения налогооблагаемой базы;</w:t>
      </w:r>
    </w:p>
    <w:p w:rsidR="00BC2216" w:rsidRPr="00303E1E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в необходимых случаях участие в судебных заседаниях;</w:t>
      </w:r>
    </w:p>
    <w:p w:rsidR="00BC2216" w:rsidRPr="00914B4D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</w:t>
      </w:r>
      <w:r w:rsidR="00BC2216" w:rsidRPr="00914B4D">
        <w:rPr>
          <w:rFonts w:ascii="Times New Roman" w:hAnsi="Times New Roman" w:cs="Times New Roman"/>
          <w:sz w:val="24"/>
          <w:szCs w:val="24"/>
        </w:rPr>
        <w:t>АИС «Налог-3»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</w:t>
      </w:r>
      <w:r w:rsidR="00BD3B42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закрепленным рабочим местом и предоставленным правом доступа (ролью)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914B4D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8.14.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ресурсами;</w:t>
      </w:r>
    </w:p>
    <w:p w:rsidR="00303E1E" w:rsidRPr="00914B4D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CC6C1D" w:rsidRPr="00914B4D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делопроизводство в системе  </w:t>
      </w:r>
      <w:r w:rsidR="006975EF" w:rsidRPr="00914B4D">
        <w:rPr>
          <w:rFonts w:ascii="Times New Roman" w:hAnsi="Times New Roman" w:cs="Times New Roman"/>
          <w:sz w:val="24"/>
          <w:szCs w:val="24"/>
        </w:rPr>
        <w:t>«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СЭД-регион</w:t>
      </w:r>
      <w:r w:rsidR="006975EF" w:rsidRPr="00914B4D">
        <w:rPr>
          <w:rFonts w:ascii="Times New Roman" w:hAnsi="Times New Roman" w:cs="Times New Roman"/>
          <w:sz w:val="24"/>
          <w:szCs w:val="24"/>
        </w:rPr>
        <w:t>»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914B4D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России по Санкт-Петербургу отчетность по направлениям деятельности отдела;</w:t>
      </w:r>
    </w:p>
    <w:p w:rsidR="00791B62" w:rsidRPr="00914B4D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914B4D">
        <w:rPr>
          <w:szCs w:val="24"/>
        </w:rPr>
        <w:t>8.18.</w:t>
      </w:r>
      <w:r w:rsidR="00A86185" w:rsidRPr="00914B4D">
        <w:rPr>
          <w:szCs w:val="24"/>
        </w:rPr>
        <w:t xml:space="preserve"> </w:t>
      </w:r>
      <w:r w:rsidR="00791B62" w:rsidRPr="00914B4D">
        <w:rPr>
          <w:szCs w:val="24"/>
        </w:rPr>
        <w:t>выполнять, по поручению начальника</w:t>
      </w:r>
      <w:r w:rsidR="006975EF" w:rsidRPr="00914B4D">
        <w:rPr>
          <w:szCs w:val="24"/>
        </w:rPr>
        <w:t>, заместителей начальника</w:t>
      </w:r>
      <w:r w:rsidR="00791B62" w:rsidRPr="00914B4D">
        <w:rPr>
          <w:szCs w:val="24"/>
        </w:rPr>
        <w:t xml:space="preserve"> отдела, функции других сотрудников отдела в случае их отсутствия</w:t>
      </w:r>
      <w:r w:rsidR="006975EF" w:rsidRPr="00914B4D">
        <w:rPr>
          <w:szCs w:val="24"/>
        </w:rPr>
        <w:t>, осуществлять взаимозаменяемость в работе в случаях производственной необходимости</w:t>
      </w:r>
      <w:r w:rsidR="00791B62" w:rsidRPr="00914B4D">
        <w:rPr>
          <w:szCs w:val="24"/>
        </w:rPr>
        <w:t>;</w:t>
      </w:r>
    </w:p>
    <w:p w:rsidR="00791B62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1B62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</w:t>
      </w:r>
      <w:r w:rsidR="00791B62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 правоотношений;</w:t>
      </w:r>
    </w:p>
    <w:p w:rsidR="009A5BE3" w:rsidRPr="00303E1E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своевременно готовить проекты ответов на них;</w:t>
      </w:r>
    </w:p>
    <w:p w:rsidR="009A5BE3" w:rsidRPr="00303E1E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материалов для передачи в правовой отдел Инспекции с целью направления их в судебные органы;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ответов на жалобы на постановления по делам об административных правонарушениях, поступивших в отдел, и представлять заключения по ним в соответствующие отделы инспекции;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ответов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9A5BE3" w:rsidRPr="00303E1E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своевременную подготовку ответов и проектов решений на письма, обращения, заявления, жалобы органов законодательной и исполнительной власти, правоохранительных и других контролирующих органов, а также предприятий, учреждений, организаций и граждан по вопросам относящимся к компетенции отдела;</w:t>
      </w:r>
    </w:p>
    <w:p w:rsidR="009A5BE3" w:rsidRPr="00914B4D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8.25. </w:t>
      </w:r>
      <w:r w:rsidR="009A5BE3" w:rsidRPr="00303E1E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</w:t>
      </w:r>
      <w:r w:rsidR="009B1B5C">
        <w:rPr>
          <w:rFonts w:ascii="Times New Roman" w:hAnsi="Times New Roman" w:cs="Times New Roman"/>
          <w:sz w:val="24"/>
          <w:szCs w:val="24"/>
        </w:rPr>
        <w:t>,</w:t>
      </w:r>
      <w:r w:rsidR="009A5BE3" w:rsidRPr="00303E1E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9A5BE3" w:rsidRPr="00914B4D">
        <w:rPr>
          <w:rFonts w:ascii="Times New Roman" w:hAnsi="Times New Roman" w:cs="Times New Roman"/>
          <w:sz w:val="24"/>
          <w:szCs w:val="24"/>
        </w:rPr>
        <w:t>отдела</w:t>
      </w:r>
      <w:r w:rsidR="009B1B5C" w:rsidRPr="00914B4D">
        <w:rPr>
          <w:rFonts w:ascii="Times New Roman" w:hAnsi="Times New Roman" w:cs="Times New Roman"/>
          <w:sz w:val="24"/>
          <w:szCs w:val="24"/>
        </w:rPr>
        <w:t xml:space="preserve"> и его заместителей</w:t>
      </w:r>
      <w:r w:rsidR="009A5BE3" w:rsidRPr="00914B4D">
        <w:rPr>
          <w:rFonts w:ascii="Times New Roman" w:hAnsi="Times New Roman" w:cs="Times New Roman"/>
          <w:sz w:val="24"/>
          <w:szCs w:val="24"/>
        </w:rPr>
        <w:t xml:space="preserve">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9A5BE3" w:rsidRPr="00914B4D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8.26. </w:t>
      </w:r>
      <w:r w:rsidR="009A5BE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в установленной форме представлять начальнику отдела, курирующему заместителю начальника инспекции информацию о результатах контрольной работы и другую оперативную информацию;</w:t>
      </w:r>
    </w:p>
    <w:p w:rsidR="009B355F" w:rsidRPr="00914B4D" w:rsidRDefault="009B355F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8.27. соблюдать трудовую и исполнительскую дисциплины, правила внутреннего трудового распорядка Межрайонной ИФНС России № 16 по Санкт-Петербургу;</w:t>
      </w:r>
    </w:p>
    <w:p w:rsidR="0091572D" w:rsidRPr="00914B4D" w:rsidRDefault="0091572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8.28. соблюдать Кодекс этики и служебного поведения федеральных государственных гражданских служащих;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1572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A5BE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безопасности, правила пожарной безопасности и охраны труда;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1572D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A5BE3" w:rsidRPr="00303E1E">
        <w:rPr>
          <w:rFonts w:ascii="Times New Roman" w:hAnsi="Times New Roman"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FA3CAD" w:rsidRPr="00303E1E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854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</w:t>
      </w:r>
      <w:r w:rsidRPr="00303E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EC311E" w:rsidRPr="00AF25CF" w:rsidRDefault="00EC311E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в соответствии с закрепленным рабочим местом и предоставленным правом доступа (ролью) к автоматизированной информационной системе «Налог-3», и иным федеральным информационным ресурсам и сервисам осуществлять сбор и проверку</w:t>
      </w:r>
      <w:r w:rsidR="009B0FA8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сведений, включаемых в ЕГРЮЛ в отношении вновь создаваемых юридических лиц, ранее созданных и мигрирующих налогоплательщиков с целью установления причин миграции а так же </w:t>
      </w:r>
      <w:r w:rsidR="00E3229A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r w:rsidR="009B0FA8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достоверности вносимых сведений.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</w:t>
      </w:r>
      <w:r w:rsidR="00EC311E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повышать квалификацию за счет средств соответствующего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(в пределах выделенного бюджетного финансирования);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участвовать в обсуждении вопросов, связанных с направлением деятельности отдела.</w:t>
      </w:r>
    </w:p>
    <w:p w:rsidR="00341C2C" w:rsidRPr="00341C2C" w:rsidRDefault="00341C2C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CF4420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41C2C">
        <w:rPr>
          <w:rFonts w:ascii="Times New Roman" w:hAnsi="Times New Roman" w:cs="Times New Roman"/>
          <w:color w:val="000000"/>
          <w:sz w:val="24"/>
          <w:szCs w:val="24"/>
        </w:rPr>
        <w:t>участвовать в проведении контрольных мероприятий по выполнению показателей Концепции обеспечения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303E1E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FA3CAD" w:rsidRPr="00303E1E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303E1E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85447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862114" w:rsidRPr="00862114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9533B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</w:t>
      </w:r>
      <w:r w:rsid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9533B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соответствующего бюджета (в пределах выделенного бюджетного финансирования).</w:t>
      </w:r>
    </w:p>
    <w:p w:rsidR="00303E1E" w:rsidRPr="00303E1E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</w:t>
      </w:r>
      <w:r w:rsidR="00303E1E" w:rsidRPr="00303E1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303E1E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303E1E" w:rsidRPr="00303E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303E1E" w:rsidRPr="00303E1E">
        <w:rPr>
          <w:rFonts w:ascii="Times New Roman" w:hAnsi="Times New Roman" w:cs="Times New Roman"/>
          <w:bCs/>
          <w:sz w:val="24"/>
          <w:szCs w:val="24"/>
        </w:rPr>
        <w:t>обязанностях</w:t>
      </w:r>
      <w:proofErr w:type="gramEnd"/>
      <w:r w:rsidR="00303E1E" w:rsidRPr="00303E1E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303E1E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V. Перечень вопросов, по которым </w:t>
      </w:r>
      <w:r w:rsidR="0085447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следующих проектов: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использовании специальных 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 счетов;</w:t>
      </w:r>
    </w:p>
    <w:p w:rsidR="006968F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организации и проведения азартных игр;</w:t>
      </w:r>
    </w:p>
    <w:p w:rsidR="006968F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лотереях;</w:t>
      </w:r>
    </w:p>
    <w:p w:rsidR="0086211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вопросам.</w:t>
      </w:r>
    </w:p>
    <w:p w:rsidR="00862114" w:rsidRPr="00BD5955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62114" w:rsidRPr="00BD5955" w:rsidRDefault="00862114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BD5955" w:rsidRDefault="00BD5955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955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BD5955" w:rsidRDefault="00BD5955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95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BD5955" w:rsidRDefault="00862114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303E1E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303E1E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A91B85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иными нормативными правовыми актами Российской Федерации и приказами (распоряжениями) ФНС </w:t>
      </w:r>
      <w:r w:rsidR="00C13E9F" w:rsidRPr="00A91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A91B85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303E1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-кассовой техники, полноты учета выручки и использования специальных банковских счетов, </w:t>
      </w:r>
      <w:r w:rsidR="00C5314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достоверности сведений, включаемых в ЕГРЮЛ (ЕГРИП), 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полномочиях налоговых органов и их должностных лиц.</w:t>
      </w:r>
    </w:p>
    <w:p w:rsidR="00862114" w:rsidRPr="00303E1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85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19C2" w:rsidRDefault="00E819C2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19C2" w:rsidRDefault="00E819C2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E819C2" w:rsidSect="00657FAB">
      <w:headerReference w:type="default" r:id="rId13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FA" w:rsidRDefault="00CA3EFA" w:rsidP="00C54443">
      <w:pPr>
        <w:spacing w:after="0" w:line="240" w:lineRule="auto"/>
      </w:pPr>
      <w:r>
        <w:separator/>
      </w:r>
    </w:p>
  </w:endnote>
  <w:endnote w:type="continuationSeparator" w:id="0">
    <w:p w:rsidR="00CA3EFA" w:rsidRDefault="00CA3EFA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FA" w:rsidRDefault="00CA3EFA" w:rsidP="00C54443">
      <w:pPr>
        <w:spacing w:after="0" w:line="240" w:lineRule="auto"/>
      </w:pPr>
      <w:r>
        <w:separator/>
      </w:r>
    </w:p>
  </w:footnote>
  <w:footnote w:type="continuationSeparator" w:id="0">
    <w:p w:rsidR="00CA3EFA" w:rsidRDefault="00CA3EFA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0B9">
          <w:rPr>
            <w:noProof/>
          </w:rPr>
          <w:t>9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260A5"/>
    <w:rsid w:val="000314EC"/>
    <w:rsid w:val="0005077A"/>
    <w:rsid w:val="00091430"/>
    <w:rsid w:val="000943ED"/>
    <w:rsid w:val="000B2728"/>
    <w:rsid w:val="000B590F"/>
    <w:rsid w:val="00100996"/>
    <w:rsid w:val="00105B6C"/>
    <w:rsid w:val="00116ABB"/>
    <w:rsid w:val="00143011"/>
    <w:rsid w:val="0014715F"/>
    <w:rsid w:val="001633AD"/>
    <w:rsid w:val="001E6225"/>
    <w:rsid w:val="001F2051"/>
    <w:rsid w:val="00276576"/>
    <w:rsid w:val="00282DA6"/>
    <w:rsid w:val="002F257C"/>
    <w:rsid w:val="00303E1E"/>
    <w:rsid w:val="00333749"/>
    <w:rsid w:val="00341C2C"/>
    <w:rsid w:val="0035790D"/>
    <w:rsid w:val="003644D9"/>
    <w:rsid w:val="00371262"/>
    <w:rsid w:val="00373EB5"/>
    <w:rsid w:val="00377CA3"/>
    <w:rsid w:val="00476413"/>
    <w:rsid w:val="004976F4"/>
    <w:rsid w:val="004A4671"/>
    <w:rsid w:val="004A69E9"/>
    <w:rsid w:val="004E4CC6"/>
    <w:rsid w:val="004F2011"/>
    <w:rsid w:val="00512C02"/>
    <w:rsid w:val="00523E1E"/>
    <w:rsid w:val="0053572A"/>
    <w:rsid w:val="0054205F"/>
    <w:rsid w:val="00556CD9"/>
    <w:rsid w:val="00560CC0"/>
    <w:rsid w:val="00576633"/>
    <w:rsid w:val="00584786"/>
    <w:rsid w:val="005A0064"/>
    <w:rsid w:val="005A5DA1"/>
    <w:rsid w:val="00657FAB"/>
    <w:rsid w:val="00662CFE"/>
    <w:rsid w:val="00676027"/>
    <w:rsid w:val="00686726"/>
    <w:rsid w:val="006968F4"/>
    <w:rsid w:val="006975EF"/>
    <w:rsid w:val="006A732A"/>
    <w:rsid w:val="006D1217"/>
    <w:rsid w:val="006F03F8"/>
    <w:rsid w:val="00713A15"/>
    <w:rsid w:val="00733ACA"/>
    <w:rsid w:val="007422AA"/>
    <w:rsid w:val="00751A57"/>
    <w:rsid w:val="00776CD1"/>
    <w:rsid w:val="00777701"/>
    <w:rsid w:val="0079083E"/>
    <w:rsid w:val="00791B62"/>
    <w:rsid w:val="0079608E"/>
    <w:rsid w:val="00845E72"/>
    <w:rsid w:val="0085447F"/>
    <w:rsid w:val="00862114"/>
    <w:rsid w:val="00891615"/>
    <w:rsid w:val="008B7613"/>
    <w:rsid w:val="008D0039"/>
    <w:rsid w:val="008E57E4"/>
    <w:rsid w:val="00914B4D"/>
    <w:rsid w:val="0091572D"/>
    <w:rsid w:val="00931B28"/>
    <w:rsid w:val="009450B1"/>
    <w:rsid w:val="00946600"/>
    <w:rsid w:val="0095031B"/>
    <w:rsid w:val="009533B6"/>
    <w:rsid w:val="009A5BE3"/>
    <w:rsid w:val="009B0FA8"/>
    <w:rsid w:val="009B1B5C"/>
    <w:rsid w:val="009B355F"/>
    <w:rsid w:val="009D7CB6"/>
    <w:rsid w:val="009E1EC9"/>
    <w:rsid w:val="00A041FD"/>
    <w:rsid w:val="00A11CE7"/>
    <w:rsid w:val="00A7224E"/>
    <w:rsid w:val="00A86185"/>
    <w:rsid w:val="00AB3E86"/>
    <w:rsid w:val="00AC2625"/>
    <w:rsid w:val="00AF18B7"/>
    <w:rsid w:val="00AF25CF"/>
    <w:rsid w:val="00B233E5"/>
    <w:rsid w:val="00B27F50"/>
    <w:rsid w:val="00B5791F"/>
    <w:rsid w:val="00B65464"/>
    <w:rsid w:val="00BA5D45"/>
    <w:rsid w:val="00BC0AC7"/>
    <w:rsid w:val="00BC2216"/>
    <w:rsid w:val="00BC3EFE"/>
    <w:rsid w:val="00BD3B42"/>
    <w:rsid w:val="00BD5955"/>
    <w:rsid w:val="00BF2C44"/>
    <w:rsid w:val="00BF54E2"/>
    <w:rsid w:val="00BF5B62"/>
    <w:rsid w:val="00C00C07"/>
    <w:rsid w:val="00C13E9F"/>
    <w:rsid w:val="00C21226"/>
    <w:rsid w:val="00C32D28"/>
    <w:rsid w:val="00C41A82"/>
    <w:rsid w:val="00C53143"/>
    <w:rsid w:val="00C54443"/>
    <w:rsid w:val="00CA3708"/>
    <w:rsid w:val="00CA3EFA"/>
    <w:rsid w:val="00CC28FF"/>
    <w:rsid w:val="00CC6C1D"/>
    <w:rsid w:val="00CF4420"/>
    <w:rsid w:val="00D65910"/>
    <w:rsid w:val="00DB33DB"/>
    <w:rsid w:val="00DD01F1"/>
    <w:rsid w:val="00DD4FA1"/>
    <w:rsid w:val="00DE1DC0"/>
    <w:rsid w:val="00DE2E80"/>
    <w:rsid w:val="00E17FB7"/>
    <w:rsid w:val="00E20BB6"/>
    <w:rsid w:val="00E2586C"/>
    <w:rsid w:val="00E27639"/>
    <w:rsid w:val="00E3229A"/>
    <w:rsid w:val="00E640B9"/>
    <w:rsid w:val="00E819C2"/>
    <w:rsid w:val="00EC311E"/>
    <w:rsid w:val="00EE24A9"/>
    <w:rsid w:val="00EF378B"/>
    <w:rsid w:val="00F019CC"/>
    <w:rsid w:val="00F05F74"/>
    <w:rsid w:val="00F76440"/>
    <w:rsid w:val="00F87270"/>
    <w:rsid w:val="00F943CC"/>
    <w:rsid w:val="00FA35CA"/>
    <w:rsid w:val="00FA3CAD"/>
    <w:rsid w:val="00FA743D"/>
    <w:rsid w:val="00FB6012"/>
    <w:rsid w:val="00FE4FEA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0B59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0B59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8E8197C1E3BAE0D63EB7FAFE369B608B6BACACB73B79A2DD98C0B758cFe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5F56-9495-4B33-BB1E-4A13EAE3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4807</Words>
  <Characters>27403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Громова Оксана Юрьевна</cp:lastModifiedBy>
  <cp:revision>4</cp:revision>
  <cp:lastPrinted>2020-08-05T09:50:00Z</cp:lastPrinted>
  <dcterms:created xsi:type="dcterms:W3CDTF">2021-04-13T09:04:00Z</dcterms:created>
  <dcterms:modified xsi:type="dcterms:W3CDTF">2021-04-13T09:10:00Z</dcterms:modified>
</cp:coreProperties>
</file>